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FA1" w:rsidRPr="00883FA1" w:rsidRDefault="00883FA1" w:rsidP="00883FA1">
      <w:pPr>
        <w:widowControl/>
        <w:pBdr>
          <w:bottom w:val="single" w:sz="6" w:space="7" w:color="EEEEEE"/>
        </w:pBdr>
        <w:spacing w:after="300"/>
        <w:jc w:val="center"/>
        <w:outlineLvl w:val="0"/>
        <w:rPr>
          <w:rFonts w:ascii="微软雅黑" w:eastAsia="微软雅黑" w:hAnsi="微软雅黑" w:cs="Helvetica"/>
          <w:color w:val="333333"/>
          <w:kern w:val="36"/>
          <w:sz w:val="36"/>
          <w:szCs w:val="36"/>
        </w:rPr>
      </w:pPr>
      <w:r w:rsidRPr="00883FA1">
        <w:rPr>
          <w:rFonts w:ascii="微软雅黑" w:eastAsia="微软雅黑" w:hAnsi="微软雅黑" w:cs="Helvetica" w:hint="eastAsia"/>
          <w:color w:val="333333"/>
          <w:kern w:val="36"/>
          <w:sz w:val="36"/>
          <w:szCs w:val="36"/>
        </w:rPr>
        <w:t>关于申报国家重点研发计划“干细胞及转化研究”等15个重点专项2018年度项目的通知</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各有关单位：</w:t>
      </w:r>
      <w:r w:rsidRPr="00883FA1">
        <w:rPr>
          <w:rFonts w:ascii="微软雅黑" w:eastAsia="微软雅黑" w:hAnsi="微软雅黑" w:cs="Helvetica" w:hint="eastAsia"/>
          <w:color w:val="333333"/>
          <w:kern w:val="0"/>
          <w:szCs w:val="21"/>
        </w:rPr>
        <w:br/>
        <w:t>科技部于</w:t>
      </w:r>
      <w:r>
        <w:rPr>
          <w:rFonts w:ascii="微软雅黑" w:eastAsia="微软雅黑" w:hAnsi="微软雅黑" w:cs="Helvetica" w:hint="eastAsia"/>
          <w:color w:val="333333"/>
          <w:kern w:val="0"/>
          <w:szCs w:val="21"/>
        </w:rPr>
        <w:t>近</w:t>
      </w:r>
      <w:r w:rsidRPr="00883FA1">
        <w:rPr>
          <w:rFonts w:ascii="微软雅黑" w:eastAsia="微软雅黑" w:hAnsi="微软雅黑" w:cs="Helvetica" w:hint="eastAsia"/>
          <w:color w:val="333333"/>
          <w:kern w:val="0"/>
          <w:szCs w:val="21"/>
        </w:rPr>
        <w:t>日发布了《科技部关于发布国家重点研发计划新能源汽车等重点专项2018年度项目申报指南的通知》（通知见附件1；重点专项申报指南、指南编制专家名单和形式审查要求见附件2），</w:t>
      </w:r>
      <w:r w:rsidRPr="00883FA1">
        <w:rPr>
          <w:rFonts w:ascii="微软雅黑" w:eastAsia="微软雅黑" w:hAnsi="微软雅黑" w:cs="Helvetica" w:hint="eastAsia"/>
          <w:b/>
          <w:bCs/>
          <w:color w:val="333333"/>
          <w:kern w:val="0"/>
        </w:rPr>
        <w:t>本次申报的专项包括：“干细胞及转化研究”、“量子调控与量子信息”、“纳米科技”、“蛋白质机器与生命过程调控”、“大科学装置前沿研究”、“全球变化及应对”、“国家质量基础的共性技术研究与应用”、“化学肥料和农药减施增效综合技术研发”、“粮食丰产增效科技创新”、“农业面源和重金属污染农田综合防治与修复技术研发”、“七大农作物育种”、“现代产品加工及粮食收储运技术与装备”、“畜禽重大疾病防控与高效安全养殖综合技术研发”、“林业资源培育及高效利用技术创新”、“智能农机装备”共15个专项</w:t>
      </w:r>
      <w:r w:rsidRPr="00883FA1">
        <w:rPr>
          <w:rFonts w:ascii="微软雅黑" w:eastAsia="微软雅黑" w:hAnsi="微软雅黑" w:cs="Helvetica" w:hint="eastAsia"/>
          <w:color w:val="333333"/>
          <w:kern w:val="0"/>
          <w:szCs w:val="21"/>
        </w:rPr>
        <w:t>。我校申报安排通知如下：</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b/>
          <w:bCs/>
          <w:color w:val="333333"/>
          <w:kern w:val="0"/>
        </w:rPr>
        <w:t>一、申报注意事项</w:t>
      </w:r>
      <w:r w:rsidRPr="00883FA1">
        <w:rPr>
          <w:rFonts w:ascii="微软雅黑" w:eastAsia="微软雅黑" w:hAnsi="微软雅黑" w:cs="Helvetica" w:hint="eastAsia"/>
          <w:color w:val="333333"/>
          <w:kern w:val="0"/>
          <w:szCs w:val="21"/>
        </w:rPr>
        <w:br/>
        <w:t>（1）申报系统网址：国家科技管理信息系统公共服务平台：</w:t>
      </w:r>
      <w:hyperlink r:id="rId4" w:tgtFrame="_blank" w:history="1">
        <w:r w:rsidRPr="00883FA1">
          <w:rPr>
            <w:rFonts w:ascii="宋体" w:eastAsia="宋体" w:hAnsi="宋体" w:cs="Helvetica" w:hint="eastAsia"/>
            <w:color w:val="006699"/>
            <w:kern w:val="0"/>
          </w:rPr>
          <w:t>http://service.most.gov.cn</w:t>
        </w:r>
      </w:hyperlink>
      <w:r w:rsidRPr="00883FA1">
        <w:rPr>
          <w:rFonts w:ascii="微软雅黑" w:eastAsia="微软雅黑" w:hAnsi="微软雅黑" w:cs="Helvetica" w:hint="eastAsia"/>
          <w:color w:val="333333"/>
          <w:kern w:val="0"/>
          <w:szCs w:val="21"/>
        </w:rPr>
        <w:t>；已开通。</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（2）申报账号：在原“国家科技计划申报中心”有旧账号的可以在以上新系统中使用，如无账号可填写申报意向征集表（见附件3）开通；</w:t>
      </w:r>
      <w:r w:rsidRPr="00883FA1">
        <w:rPr>
          <w:rFonts w:ascii="微软雅黑" w:eastAsia="微软雅黑" w:hAnsi="微软雅黑" w:cs="Helvetica" w:hint="eastAsia"/>
          <w:color w:val="333333"/>
          <w:kern w:val="0"/>
          <w:szCs w:val="21"/>
        </w:rPr>
        <w:br/>
        <w:t>（3）关于推荐单位：优先填写“</w:t>
      </w:r>
      <w:r>
        <w:rPr>
          <w:rFonts w:ascii="微软雅黑" w:eastAsia="微软雅黑" w:hAnsi="微软雅黑" w:cs="Helvetica" w:hint="eastAsia"/>
          <w:color w:val="333333"/>
          <w:kern w:val="0"/>
          <w:szCs w:val="21"/>
        </w:rPr>
        <w:t>广东省科技厅</w:t>
      </w:r>
      <w:r w:rsidRPr="00883FA1">
        <w:rPr>
          <w:rFonts w:ascii="微软雅黑" w:eastAsia="微软雅黑" w:hAnsi="微软雅黑" w:cs="Helvetica" w:hint="eastAsia"/>
          <w:color w:val="333333"/>
          <w:kern w:val="0"/>
          <w:szCs w:val="21"/>
        </w:rPr>
        <w:t>”，指南或</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有特殊规定除外；</w:t>
      </w:r>
      <w:r w:rsidRPr="00883FA1">
        <w:rPr>
          <w:rFonts w:ascii="微软雅黑" w:eastAsia="微软雅黑" w:hAnsi="微软雅黑" w:cs="Helvetica" w:hint="eastAsia"/>
          <w:color w:val="333333"/>
          <w:kern w:val="0"/>
          <w:szCs w:val="21"/>
        </w:rPr>
        <w:br/>
        <w:t>（4）关于查重：重点</w:t>
      </w:r>
      <w:proofErr w:type="gramStart"/>
      <w:r w:rsidRPr="00883FA1">
        <w:rPr>
          <w:rFonts w:ascii="微软雅黑" w:eastAsia="微软雅黑" w:hAnsi="微软雅黑" w:cs="Helvetica" w:hint="eastAsia"/>
          <w:color w:val="333333"/>
          <w:kern w:val="0"/>
          <w:szCs w:val="21"/>
        </w:rPr>
        <w:t>专项有</w:t>
      </w:r>
      <w:proofErr w:type="gramEnd"/>
      <w:r w:rsidRPr="00883FA1">
        <w:rPr>
          <w:rFonts w:ascii="微软雅黑" w:eastAsia="微软雅黑" w:hAnsi="微软雅黑" w:cs="Helvetica" w:hint="eastAsia"/>
          <w:color w:val="333333"/>
          <w:kern w:val="0"/>
          <w:szCs w:val="21"/>
        </w:rPr>
        <w:t>对牵头人和参与人员均有严格限项要求，申报人、</w:t>
      </w:r>
      <w:proofErr w:type="gramStart"/>
      <w:r w:rsidRPr="00883FA1">
        <w:rPr>
          <w:rFonts w:ascii="微软雅黑" w:eastAsia="微软雅黑" w:hAnsi="微软雅黑" w:cs="Helvetica" w:hint="eastAsia"/>
          <w:color w:val="333333"/>
          <w:kern w:val="0"/>
          <w:szCs w:val="21"/>
        </w:rPr>
        <w:t>科研科可在</w:t>
      </w:r>
      <w:proofErr w:type="gramEnd"/>
      <w:r w:rsidRPr="00883FA1">
        <w:rPr>
          <w:rFonts w:ascii="微软雅黑" w:eastAsia="微软雅黑" w:hAnsi="微软雅黑" w:cs="Helvetica" w:hint="eastAsia"/>
          <w:color w:val="333333"/>
          <w:kern w:val="0"/>
          <w:szCs w:val="21"/>
        </w:rPr>
        <w:t>申报系统中自行查重（</w:t>
      </w:r>
      <w:proofErr w:type="gramStart"/>
      <w:r w:rsidRPr="00883FA1">
        <w:rPr>
          <w:rFonts w:ascii="微软雅黑" w:eastAsia="微软雅黑" w:hAnsi="微软雅黑" w:cs="Helvetica" w:hint="eastAsia"/>
          <w:color w:val="333333"/>
          <w:kern w:val="0"/>
          <w:szCs w:val="21"/>
        </w:rPr>
        <w:t>查重方法</w:t>
      </w:r>
      <w:proofErr w:type="gramEnd"/>
      <w:r w:rsidRPr="00883FA1">
        <w:rPr>
          <w:rFonts w:ascii="微软雅黑" w:eastAsia="微软雅黑" w:hAnsi="微软雅黑" w:cs="Helvetica" w:hint="eastAsia"/>
          <w:color w:val="333333"/>
          <w:kern w:val="0"/>
          <w:szCs w:val="21"/>
        </w:rPr>
        <w:t>见附件5）。请注意：执行期（包括延期后的执行期）到2018年6月30日之前的在</w:t>
      </w:r>
      <w:proofErr w:type="gramStart"/>
      <w:r w:rsidRPr="00883FA1">
        <w:rPr>
          <w:rFonts w:ascii="微软雅黑" w:eastAsia="微软雅黑" w:hAnsi="微软雅黑" w:cs="Helvetica" w:hint="eastAsia"/>
          <w:color w:val="333333"/>
          <w:kern w:val="0"/>
          <w:szCs w:val="21"/>
        </w:rPr>
        <w:t>研</w:t>
      </w:r>
      <w:proofErr w:type="gramEnd"/>
      <w:r w:rsidRPr="00883FA1">
        <w:rPr>
          <w:rFonts w:ascii="微软雅黑" w:eastAsia="微软雅黑" w:hAnsi="微软雅黑" w:cs="Helvetica" w:hint="eastAsia"/>
          <w:color w:val="333333"/>
          <w:kern w:val="0"/>
          <w:szCs w:val="21"/>
        </w:rPr>
        <w:t>项目（</w:t>
      </w:r>
      <w:proofErr w:type="gramStart"/>
      <w:r w:rsidRPr="00883FA1">
        <w:rPr>
          <w:rFonts w:ascii="微软雅黑" w:eastAsia="微软雅黑" w:hAnsi="微软雅黑" w:cs="Helvetica" w:hint="eastAsia"/>
          <w:color w:val="333333"/>
          <w:kern w:val="0"/>
          <w:szCs w:val="21"/>
        </w:rPr>
        <w:t>含任务</w:t>
      </w:r>
      <w:proofErr w:type="gramEnd"/>
      <w:r w:rsidRPr="00883FA1">
        <w:rPr>
          <w:rFonts w:ascii="微软雅黑" w:eastAsia="微软雅黑" w:hAnsi="微软雅黑" w:cs="Helvetica" w:hint="eastAsia"/>
          <w:color w:val="333333"/>
          <w:kern w:val="0"/>
          <w:szCs w:val="21"/>
        </w:rPr>
        <w:t>或课题）不在限项范围内。请注意：2016年度</w:t>
      </w:r>
      <w:r w:rsidRPr="00883FA1">
        <w:rPr>
          <w:rFonts w:ascii="微软雅黑" w:eastAsia="微软雅黑" w:hAnsi="微软雅黑" w:cs="Helvetica" w:hint="eastAsia"/>
          <w:color w:val="333333"/>
          <w:kern w:val="0"/>
          <w:szCs w:val="21"/>
        </w:rPr>
        <w:lastRenderedPageBreak/>
        <w:t>和2017年度国家重点研发计划重点专项的在</w:t>
      </w:r>
      <w:proofErr w:type="gramStart"/>
      <w:r w:rsidRPr="00883FA1">
        <w:rPr>
          <w:rFonts w:ascii="微软雅黑" w:eastAsia="微软雅黑" w:hAnsi="微软雅黑" w:cs="Helvetica" w:hint="eastAsia"/>
          <w:color w:val="333333"/>
          <w:kern w:val="0"/>
          <w:szCs w:val="21"/>
        </w:rPr>
        <w:t>研</w:t>
      </w:r>
      <w:proofErr w:type="gramEnd"/>
      <w:r w:rsidRPr="00883FA1">
        <w:rPr>
          <w:rFonts w:ascii="微软雅黑" w:eastAsia="微软雅黑" w:hAnsi="微软雅黑" w:cs="Helvetica" w:hint="eastAsia"/>
          <w:color w:val="333333"/>
          <w:kern w:val="0"/>
          <w:szCs w:val="21"/>
        </w:rPr>
        <w:t>项目负责人（不含任务或课题负责人）不得参与申报项目（</w:t>
      </w:r>
      <w:proofErr w:type="gramStart"/>
      <w:r w:rsidRPr="00883FA1">
        <w:rPr>
          <w:rFonts w:ascii="微软雅黑" w:eastAsia="微软雅黑" w:hAnsi="微软雅黑" w:cs="Helvetica" w:hint="eastAsia"/>
          <w:color w:val="333333"/>
          <w:kern w:val="0"/>
          <w:szCs w:val="21"/>
        </w:rPr>
        <w:t>含任务</w:t>
      </w:r>
      <w:proofErr w:type="gramEnd"/>
      <w:r w:rsidRPr="00883FA1">
        <w:rPr>
          <w:rFonts w:ascii="微软雅黑" w:eastAsia="微软雅黑" w:hAnsi="微软雅黑" w:cs="Helvetica" w:hint="eastAsia"/>
          <w:color w:val="333333"/>
          <w:kern w:val="0"/>
          <w:szCs w:val="21"/>
        </w:rPr>
        <w:t>或课题）。</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（5）关于申报资格：项目（</w:t>
      </w:r>
      <w:proofErr w:type="gramStart"/>
      <w:r w:rsidRPr="00883FA1">
        <w:rPr>
          <w:rFonts w:ascii="微软雅黑" w:eastAsia="微软雅黑" w:hAnsi="微软雅黑" w:cs="Helvetica" w:hint="eastAsia"/>
          <w:color w:val="333333"/>
          <w:kern w:val="0"/>
          <w:szCs w:val="21"/>
        </w:rPr>
        <w:t>含任务</w:t>
      </w:r>
      <w:proofErr w:type="gramEnd"/>
      <w:r w:rsidRPr="00883FA1">
        <w:rPr>
          <w:rFonts w:ascii="微软雅黑" w:eastAsia="微软雅黑" w:hAnsi="微软雅黑" w:cs="Helvetica" w:hint="eastAsia"/>
          <w:color w:val="333333"/>
          <w:kern w:val="0"/>
          <w:szCs w:val="21"/>
        </w:rPr>
        <w:t>或课题）负责人须具有高级职称或博士学位，1958年1月1日以后出生，每年用于项目的工作时间不得少于6个月。</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干细胞及转化研究”、“纳米科技”、“量子调控与量子信息”、“蛋白质机器与生命过程调控”4个重点专项中设有青年科学家项目。青年科学家项目不设课题，项目负责人及参与人均为1983年1月1日以后出生。青年科学家项目负责人须同时具有高级职称和博士学位。</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（6）关于附件要求：根据指南要求及往年专项申报经验，请提前准备如下附件：</w:t>
      </w:r>
      <w:r w:rsidRPr="00883FA1">
        <w:rPr>
          <w:rFonts w:ascii="微软雅黑" w:eastAsia="微软雅黑" w:hAnsi="微软雅黑" w:cs="Helvetica" w:hint="eastAsia"/>
          <w:color w:val="333333"/>
          <w:kern w:val="0"/>
          <w:szCs w:val="21"/>
        </w:rPr>
        <w:br/>
        <w:t>①联合申报协议（申报模板见附件6）：需要作为共性附件上传至系统，申报时间紧凑时，我校为牵头单位项目建议一对一签署，电子版先发学校</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审核（邮箱</w:t>
      </w:r>
      <w:hyperlink r:id="rId5" w:history="1">
        <w:r>
          <w:rPr>
            <w:rFonts w:ascii="宋体" w:eastAsia="宋体" w:hAnsi="宋体" w:cs="Helvetica" w:hint="eastAsia"/>
            <w:color w:val="006699"/>
            <w:kern w:val="0"/>
          </w:rPr>
          <w:t>gychen@126.com</w:t>
        </w:r>
      </w:hyperlink>
      <w:r w:rsidRPr="00883FA1">
        <w:rPr>
          <w:rFonts w:ascii="微软雅黑" w:eastAsia="微软雅黑" w:hAnsi="微软雅黑" w:cs="Helvetica" w:hint="eastAsia"/>
          <w:color w:val="333333"/>
          <w:kern w:val="0"/>
          <w:szCs w:val="21"/>
        </w:rPr>
        <w:t>），再发合作单位打印签章后寄回，如有外地单位请提前两周以上准备；</w:t>
      </w:r>
      <w:r w:rsidRPr="00883FA1">
        <w:rPr>
          <w:rFonts w:ascii="微软雅黑" w:eastAsia="微软雅黑" w:hAnsi="微软雅黑" w:cs="Helvetica" w:hint="eastAsia"/>
          <w:color w:val="333333"/>
          <w:kern w:val="0"/>
          <w:szCs w:val="21"/>
        </w:rPr>
        <w:br/>
        <w:t>②职称证明、博士学历证明：因为指南对项目负责人和课题负责人均有要求为高级职称或者博士学位，因此需要在系统中上</w:t>
      </w:r>
      <w:proofErr w:type="gramStart"/>
      <w:r w:rsidRPr="00883FA1">
        <w:rPr>
          <w:rFonts w:ascii="微软雅黑" w:eastAsia="微软雅黑" w:hAnsi="微软雅黑" w:cs="Helvetica" w:hint="eastAsia"/>
          <w:color w:val="333333"/>
          <w:kern w:val="0"/>
          <w:szCs w:val="21"/>
        </w:rPr>
        <w:t>传项目</w:t>
      </w:r>
      <w:proofErr w:type="gramEnd"/>
      <w:r w:rsidRPr="00883FA1">
        <w:rPr>
          <w:rFonts w:ascii="微软雅黑" w:eastAsia="微软雅黑" w:hAnsi="微软雅黑" w:cs="Helvetica" w:hint="eastAsia"/>
          <w:color w:val="333333"/>
          <w:kern w:val="0"/>
          <w:szCs w:val="21"/>
        </w:rPr>
        <w:t>和课题负责人的高级职称或者博士学位证明；</w:t>
      </w:r>
      <w:r w:rsidRPr="00883FA1">
        <w:rPr>
          <w:rFonts w:ascii="微软雅黑" w:eastAsia="微软雅黑" w:hAnsi="微软雅黑" w:cs="Helvetica" w:hint="eastAsia"/>
          <w:color w:val="333333"/>
          <w:kern w:val="0"/>
          <w:szCs w:val="21"/>
        </w:rPr>
        <w:br/>
        <w:t>③外籍港澳台专家：需要提供全职或者兼职聘用合同，并上传至系统，凡是在系统中提供护照号的专家请留意提前准备；</w:t>
      </w:r>
      <w:r w:rsidRPr="00883FA1">
        <w:rPr>
          <w:rFonts w:ascii="微软雅黑" w:eastAsia="微软雅黑" w:hAnsi="微软雅黑" w:cs="Helvetica" w:hint="eastAsia"/>
          <w:color w:val="333333"/>
          <w:kern w:val="0"/>
          <w:szCs w:val="21"/>
        </w:rPr>
        <w:br/>
        <w:t>④自筹资金承诺函：根据各指南点要求按需提供，需要上传至系统，一般由合作单位企业提供配套；</w:t>
      </w:r>
      <w:r w:rsidRPr="00883FA1">
        <w:rPr>
          <w:rFonts w:ascii="微软雅黑" w:eastAsia="微软雅黑" w:hAnsi="微软雅黑" w:cs="Helvetica" w:hint="eastAsia"/>
          <w:color w:val="333333"/>
          <w:kern w:val="0"/>
          <w:szCs w:val="21"/>
        </w:rPr>
        <w:br/>
        <w:t>（7）关于申报单位诚信承诺书和申报负责人诚信承诺书：在最终打印纸质版本时，系统会自动生成，不用另行提前准备。</w:t>
      </w:r>
      <w:r w:rsidRPr="00883FA1">
        <w:rPr>
          <w:rFonts w:ascii="微软雅黑" w:eastAsia="微软雅黑" w:hAnsi="微软雅黑" w:cs="Helvetica" w:hint="eastAsia"/>
          <w:color w:val="333333"/>
          <w:kern w:val="0"/>
          <w:szCs w:val="21"/>
        </w:rPr>
        <w:br/>
      </w:r>
      <w:r w:rsidRPr="00883FA1">
        <w:rPr>
          <w:rFonts w:ascii="微软雅黑" w:eastAsia="微软雅黑" w:hAnsi="微软雅黑" w:cs="Helvetica" w:hint="eastAsia"/>
          <w:color w:val="333333"/>
          <w:kern w:val="0"/>
          <w:szCs w:val="21"/>
        </w:rPr>
        <w:lastRenderedPageBreak/>
        <w:t>（8）关于系统人员信息的填写：预申报书填报阶段只需要填写项目负责人和课题负责人，不需要填写其他参加人员；</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9）合作单位的选择：合作单位需选择成立1年以上（2016年9月30日之前），且在申报系统中注册的单位；如合作单位未在系统中注册，请点击申报系统首页右上角“注册”字样，按照系统提示进行操作，注册需时约2-3天。</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（10）关于形式审查：</w:t>
      </w:r>
      <w:proofErr w:type="gramStart"/>
      <w:r w:rsidRPr="00883FA1">
        <w:rPr>
          <w:rFonts w:ascii="微软雅黑" w:eastAsia="微软雅黑" w:hAnsi="微软雅黑" w:cs="Helvetica" w:hint="eastAsia"/>
          <w:color w:val="333333"/>
          <w:kern w:val="0"/>
          <w:szCs w:val="21"/>
        </w:rPr>
        <w:t>每个专项</w:t>
      </w:r>
      <w:proofErr w:type="gramEnd"/>
      <w:r w:rsidRPr="00883FA1">
        <w:rPr>
          <w:rFonts w:ascii="微软雅黑" w:eastAsia="微软雅黑" w:hAnsi="微软雅黑" w:cs="Helvetica" w:hint="eastAsia"/>
          <w:color w:val="333333"/>
          <w:kern w:val="0"/>
          <w:szCs w:val="21"/>
        </w:rPr>
        <w:t>每个指南点对课题数、参与单位数等均有不同要求，各单位在报送纸质预申报书前，请按照各专项形式审查要求，进行形式审查，严格把关。</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（11）其他事项：</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设置“国家重点研发计划申报群”，由于现在人数众多，</w:t>
      </w:r>
      <w:proofErr w:type="gramStart"/>
      <w:r w:rsidRPr="00883FA1">
        <w:rPr>
          <w:rFonts w:ascii="微软雅黑" w:eastAsia="微软雅黑" w:hAnsi="微软雅黑" w:cs="Helvetica" w:hint="eastAsia"/>
          <w:color w:val="333333"/>
          <w:kern w:val="0"/>
          <w:szCs w:val="21"/>
        </w:rPr>
        <w:t>微信群需要</w:t>
      </w:r>
      <w:proofErr w:type="gramEnd"/>
      <w:r w:rsidRPr="00883FA1">
        <w:rPr>
          <w:rFonts w:ascii="微软雅黑" w:eastAsia="微软雅黑" w:hAnsi="微软雅黑" w:cs="Helvetica" w:hint="eastAsia"/>
          <w:color w:val="333333"/>
          <w:kern w:val="0"/>
          <w:szCs w:val="21"/>
        </w:rPr>
        <w:t>验证邀请后才能进群，有意申报的老师可以扫描</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联系人</w:t>
      </w:r>
      <w:r>
        <w:rPr>
          <w:rFonts w:ascii="微软雅黑" w:eastAsia="微软雅黑" w:hAnsi="微软雅黑" w:cs="Helvetica" w:hint="eastAsia"/>
          <w:color w:val="333333"/>
          <w:kern w:val="0"/>
          <w:szCs w:val="21"/>
        </w:rPr>
        <w:t>陈倩</w:t>
      </w:r>
      <w:proofErr w:type="gramStart"/>
      <w:r w:rsidRPr="00883FA1">
        <w:rPr>
          <w:rFonts w:ascii="微软雅黑" w:eastAsia="微软雅黑" w:hAnsi="微软雅黑" w:cs="Helvetica" w:hint="eastAsia"/>
          <w:color w:val="333333"/>
          <w:kern w:val="0"/>
          <w:szCs w:val="21"/>
        </w:rPr>
        <w:t>的微信二</w:t>
      </w:r>
      <w:proofErr w:type="gramEnd"/>
      <w:r w:rsidRPr="00883FA1">
        <w:rPr>
          <w:rFonts w:ascii="微软雅黑" w:eastAsia="微软雅黑" w:hAnsi="微软雅黑" w:cs="Helvetica" w:hint="eastAsia"/>
          <w:color w:val="333333"/>
          <w:kern w:val="0"/>
          <w:szCs w:val="21"/>
        </w:rPr>
        <w:t>维码（见附件7，请注明单位和姓名），由</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联系人邀请申报人验证进入申报群，及时了解申报信息。</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b/>
          <w:bCs/>
          <w:color w:val="333333"/>
          <w:kern w:val="0"/>
        </w:rPr>
        <w:t>二、学校申报总体安排</w:t>
      </w:r>
      <w:r w:rsidRPr="00883FA1">
        <w:rPr>
          <w:rFonts w:ascii="微软雅黑" w:eastAsia="微软雅黑" w:hAnsi="微软雅黑" w:cs="Helvetica" w:hint="eastAsia"/>
          <w:color w:val="333333"/>
          <w:kern w:val="0"/>
          <w:szCs w:val="21"/>
        </w:rPr>
        <w:br/>
        <w:t>申报意向的征集：请各单位收集填写</w:t>
      </w:r>
      <w:r w:rsidRPr="00883FA1">
        <w:rPr>
          <w:rFonts w:ascii="微软雅黑" w:eastAsia="微软雅黑" w:hAnsi="微软雅黑" w:cs="Helvetica" w:hint="eastAsia"/>
          <w:b/>
          <w:bCs/>
          <w:color w:val="333333"/>
          <w:kern w:val="0"/>
        </w:rPr>
        <w:t>申报意向征集表</w:t>
      </w:r>
      <w:r w:rsidRPr="00883FA1">
        <w:rPr>
          <w:rFonts w:ascii="微软雅黑" w:eastAsia="微软雅黑" w:hAnsi="微软雅黑" w:cs="Helvetica" w:hint="eastAsia"/>
          <w:color w:val="333333"/>
          <w:kern w:val="0"/>
          <w:szCs w:val="21"/>
        </w:rPr>
        <w:t>，并于</w:t>
      </w:r>
      <w:r w:rsidRPr="00883FA1">
        <w:rPr>
          <w:rFonts w:ascii="微软雅黑" w:eastAsia="微软雅黑" w:hAnsi="微软雅黑" w:cs="Helvetica" w:hint="eastAsia"/>
          <w:b/>
          <w:bCs/>
          <w:color w:val="333333"/>
          <w:kern w:val="0"/>
        </w:rPr>
        <w:t>10月</w:t>
      </w:r>
      <w:r>
        <w:rPr>
          <w:rFonts w:ascii="微软雅黑" w:eastAsia="微软雅黑" w:hAnsi="微软雅黑" w:cs="Helvetica" w:hint="eastAsia"/>
          <w:b/>
          <w:bCs/>
          <w:color w:val="333333"/>
          <w:kern w:val="0"/>
        </w:rPr>
        <w:t>23日（周一</w:t>
      </w:r>
      <w:r w:rsidRPr="00883FA1">
        <w:rPr>
          <w:rFonts w:ascii="微软雅黑" w:eastAsia="微软雅黑" w:hAnsi="微软雅黑" w:cs="Helvetica" w:hint="eastAsia"/>
          <w:b/>
          <w:bCs/>
          <w:color w:val="333333"/>
          <w:kern w:val="0"/>
        </w:rPr>
        <w:t>）前</w:t>
      </w:r>
      <w:r w:rsidRPr="00883FA1">
        <w:rPr>
          <w:rFonts w:ascii="微软雅黑" w:eastAsia="微软雅黑" w:hAnsi="微软雅黑" w:cs="Helvetica" w:hint="eastAsia"/>
          <w:color w:val="333333"/>
          <w:kern w:val="0"/>
          <w:szCs w:val="21"/>
        </w:rPr>
        <w:t>将电子版发至</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联系人邮箱，以便校内整合协调，以及在系统上开放授权申报；</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b/>
          <w:bCs/>
          <w:color w:val="333333"/>
          <w:kern w:val="0"/>
        </w:rPr>
        <w:t>涉及自筹经费的项目（课题）</w:t>
      </w:r>
      <w:r w:rsidRPr="00883FA1">
        <w:rPr>
          <w:rFonts w:ascii="微软雅黑" w:eastAsia="微软雅黑" w:hAnsi="微软雅黑" w:cs="Helvetica" w:hint="eastAsia"/>
          <w:color w:val="333333"/>
          <w:kern w:val="0"/>
          <w:szCs w:val="21"/>
        </w:rPr>
        <w:t>：学校原则上不予配套，请问询</w:t>
      </w:r>
      <w:r>
        <w:rPr>
          <w:rFonts w:ascii="微软雅黑" w:eastAsia="微软雅黑" w:hAnsi="微软雅黑" w:cs="Helvetica" w:hint="eastAsia"/>
          <w:b/>
          <w:bCs/>
          <w:color w:val="333333"/>
          <w:kern w:val="0"/>
        </w:rPr>
        <w:t>科研处</w:t>
      </w:r>
      <w:r w:rsidRPr="00883FA1">
        <w:rPr>
          <w:rFonts w:ascii="微软雅黑" w:eastAsia="微软雅黑" w:hAnsi="微软雅黑" w:cs="Helvetica" w:hint="eastAsia"/>
          <w:b/>
          <w:bCs/>
          <w:color w:val="333333"/>
          <w:kern w:val="0"/>
        </w:rPr>
        <w:t>联系人</w:t>
      </w:r>
      <w:r>
        <w:rPr>
          <w:rFonts w:ascii="微软雅黑" w:eastAsia="微软雅黑" w:hAnsi="微软雅黑" w:cs="Helvetica" w:hint="eastAsia"/>
          <w:b/>
          <w:bCs/>
          <w:color w:val="333333"/>
          <w:kern w:val="0"/>
        </w:rPr>
        <w:t>陈倩</w:t>
      </w:r>
      <w:r w:rsidRPr="00883FA1">
        <w:rPr>
          <w:rFonts w:ascii="微软雅黑" w:eastAsia="微软雅黑" w:hAnsi="微软雅黑" w:cs="Helvetica" w:hint="eastAsia"/>
          <w:b/>
          <w:bCs/>
          <w:color w:val="333333"/>
          <w:kern w:val="0"/>
        </w:rPr>
        <w:t>，020-</w:t>
      </w:r>
      <w:r>
        <w:rPr>
          <w:rFonts w:ascii="微软雅黑" w:eastAsia="微软雅黑" w:hAnsi="微软雅黑" w:cs="Helvetica" w:hint="eastAsia"/>
          <w:b/>
          <w:bCs/>
          <w:color w:val="333333"/>
          <w:kern w:val="0"/>
        </w:rPr>
        <w:t>37103057</w:t>
      </w:r>
      <w:r w:rsidRPr="00883FA1">
        <w:rPr>
          <w:rFonts w:ascii="微软雅黑" w:eastAsia="微软雅黑" w:hAnsi="微软雅黑" w:cs="Helvetica" w:hint="eastAsia"/>
          <w:color w:val="333333"/>
          <w:kern w:val="0"/>
          <w:szCs w:val="21"/>
        </w:rPr>
        <w:t>。各附属医院可根据自身情况予以配套，请注意项目（课题）若立项，必须使用非中央财政经费来源、非省财政经费来源、</w:t>
      </w:r>
      <w:proofErr w:type="gramStart"/>
      <w:r w:rsidRPr="00883FA1">
        <w:rPr>
          <w:rFonts w:ascii="微软雅黑" w:eastAsia="微软雅黑" w:hAnsi="微软雅黑" w:cs="Helvetica" w:hint="eastAsia"/>
          <w:color w:val="333333"/>
          <w:kern w:val="0"/>
          <w:szCs w:val="21"/>
        </w:rPr>
        <w:t>非零余额</w:t>
      </w:r>
      <w:proofErr w:type="gramEnd"/>
      <w:r w:rsidRPr="00883FA1">
        <w:rPr>
          <w:rFonts w:ascii="微软雅黑" w:eastAsia="微软雅黑" w:hAnsi="微软雅黑" w:cs="Helvetica" w:hint="eastAsia"/>
          <w:color w:val="333333"/>
          <w:kern w:val="0"/>
          <w:szCs w:val="21"/>
        </w:rPr>
        <w:t>账户的单位自有经费予以自筹配套，且必须单独建帐、单独核算。</w:t>
      </w:r>
      <w:r w:rsidRPr="00883FA1">
        <w:rPr>
          <w:rFonts w:ascii="微软雅黑" w:eastAsia="微软雅黑" w:hAnsi="微软雅黑" w:cs="Helvetica" w:hint="eastAsia"/>
          <w:color w:val="333333"/>
          <w:kern w:val="0"/>
          <w:szCs w:val="21"/>
        </w:rPr>
        <w:br/>
        <w:t>预申报书质量提升：</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将于11月下旬组织预申报书质量提升评审，请各单位将本单</w:t>
      </w:r>
      <w:proofErr w:type="gramStart"/>
      <w:r w:rsidRPr="00883FA1">
        <w:rPr>
          <w:rFonts w:ascii="微软雅黑" w:eastAsia="微软雅黑" w:hAnsi="微软雅黑" w:cs="Helvetica" w:hint="eastAsia"/>
          <w:color w:val="333333"/>
          <w:kern w:val="0"/>
          <w:szCs w:val="21"/>
        </w:rPr>
        <w:t>位拟</w:t>
      </w:r>
      <w:proofErr w:type="gramEnd"/>
      <w:r w:rsidRPr="00883FA1">
        <w:rPr>
          <w:rFonts w:ascii="微软雅黑" w:eastAsia="微软雅黑" w:hAnsi="微软雅黑" w:cs="Helvetica" w:hint="eastAsia"/>
          <w:color w:val="333333"/>
          <w:kern w:val="0"/>
          <w:szCs w:val="21"/>
        </w:rPr>
        <w:t>申报人填写预申报书（见附件4）电子版汇总于11月20日（周一）前发至</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联系人邮箱，</w:t>
      </w:r>
      <w:r>
        <w:rPr>
          <w:rFonts w:ascii="微软雅黑" w:eastAsia="微软雅黑" w:hAnsi="微软雅黑" w:cs="Helvetica" w:hint="eastAsia"/>
          <w:color w:val="333333"/>
          <w:kern w:val="0"/>
          <w:szCs w:val="21"/>
        </w:rPr>
        <w:t>科研处</w:t>
      </w:r>
      <w:r w:rsidRPr="00883FA1">
        <w:rPr>
          <w:rFonts w:ascii="微软雅黑" w:eastAsia="微软雅黑" w:hAnsi="微软雅黑" w:cs="Helvetica" w:hint="eastAsia"/>
          <w:color w:val="333333"/>
          <w:kern w:val="0"/>
          <w:szCs w:val="21"/>
        </w:rPr>
        <w:t>组织评审后将反馈修改意见。</w:t>
      </w:r>
      <w:r w:rsidRPr="00883FA1">
        <w:rPr>
          <w:rFonts w:ascii="微软雅黑" w:eastAsia="微软雅黑" w:hAnsi="微软雅黑" w:cs="Helvetica" w:hint="eastAsia"/>
          <w:color w:val="333333"/>
          <w:kern w:val="0"/>
          <w:szCs w:val="21"/>
        </w:rPr>
        <w:br/>
      </w:r>
      <w:r w:rsidRPr="00883FA1">
        <w:rPr>
          <w:rFonts w:ascii="微软雅黑" w:eastAsia="微软雅黑" w:hAnsi="微软雅黑" w:cs="Helvetica" w:hint="eastAsia"/>
          <w:b/>
          <w:bCs/>
          <w:color w:val="333333"/>
          <w:kern w:val="0"/>
        </w:rPr>
        <w:lastRenderedPageBreak/>
        <w:t>预申报</w:t>
      </w:r>
      <w:proofErr w:type="gramStart"/>
      <w:r w:rsidRPr="00883FA1">
        <w:rPr>
          <w:rFonts w:ascii="微软雅黑" w:eastAsia="微软雅黑" w:hAnsi="微软雅黑" w:cs="Helvetica" w:hint="eastAsia"/>
          <w:b/>
          <w:bCs/>
          <w:color w:val="333333"/>
          <w:kern w:val="0"/>
        </w:rPr>
        <w:t>书系统</w:t>
      </w:r>
      <w:proofErr w:type="gramEnd"/>
      <w:r w:rsidRPr="00883FA1">
        <w:rPr>
          <w:rFonts w:ascii="微软雅黑" w:eastAsia="微软雅黑" w:hAnsi="微软雅黑" w:cs="Helvetica" w:hint="eastAsia"/>
          <w:b/>
          <w:bCs/>
          <w:color w:val="333333"/>
          <w:kern w:val="0"/>
        </w:rPr>
        <w:t>提交：请申报人于11月25日（周六）前在申报系统中提交，以便</w:t>
      </w:r>
      <w:r>
        <w:rPr>
          <w:rFonts w:ascii="微软雅黑" w:eastAsia="微软雅黑" w:hAnsi="微软雅黑" w:cs="Helvetica" w:hint="eastAsia"/>
          <w:b/>
          <w:bCs/>
          <w:color w:val="333333"/>
          <w:kern w:val="0"/>
        </w:rPr>
        <w:t>科研处</w:t>
      </w:r>
      <w:r w:rsidRPr="00883FA1">
        <w:rPr>
          <w:rFonts w:ascii="微软雅黑" w:eastAsia="微软雅黑" w:hAnsi="微软雅黑" w:cs="Helvetica" w:hint="eastAsia"/>
          <w:b/>
          <w:bCs/>
          <w:color w:val="333333"/>
          <w:kern w:val="0"/>
        </w:rPr>
        <w:t>审核，及预留推荐单位（教育部等）审核时间。</w:t>
      </w:r>
      <w:r w:rsidRPr="00883FA1">
        <w:rPr>
          <w:rFonts w:ascii="微软雅黑" w:eastAsia="微软雅黑" w:hAnsi="微软雅黑" w:cs="Helvetica" w:hint="eastAsia"/>
          <w:color w:val="333333"/>
          <w:kern w:val="0"/>
          <w:szCs w:val="21"/>
        </w:rPr>
        <w:br/>
        <w:t>纸质材料的报送：请申报人在系统显</w:t>
      </w:r>
      <w:bookmarkStart w:id="0" w:name="_GoBack"/>
      <w:bookmarkEnd w:id="0"/>
      <w:r w:rsidRPr="00883FA1">
        <w:rPr>
          <w:rFonts w:ascii="微软雅黑" w:eastAsia="微软雅黑" w:hAnsi="微软雅黑" w:cs="Helvetica" w:hint="eastAsia"/>
          <w:color w:val="333333"/>
          <w:kern w:val="0"/>
          <w:szCs w:val="21"/>
        </w:rPr>
        <w:t>示为“渠道部门已提交，专业机构审核中”并在12月4日（周一）前，双面打印纸质材料（胶装、如果太薄，订书机在左侧</w:t>
      </w:r>
      <w:proofErr w:type="gramStart"/>
      <w:r w:rsidRPr="00883FA1">
        <w:rPr>
          <w:rFonts w:ascii="微软雅黑" w:eastAsia="微软雅黑" w:hAnsi="微软雅黑" w:cs="Helvetica" w:hint="eastAsia"/>
          <w:color w:val="333333"/>
          <w:kern w:val="0"/>
          <w:szCs w:val="21"/>
        </w:rPr>
        <w:t>钉双钉即</w:t>
      </w:r>
      <w:proofErr w:type="gramEnd"/>
      <w:r w:rsidRPr="00883FA1">
        <w:rPr>
          <w:rFonts w:ascii="微软雅黑" w:eastAsia="微软雅黑" w:hAnsi="微软雅黑" w:cs="Helvetica" w:hint="eastAsia"/>
          <w:color w:val="333333"/>
          <w:kern w:val="0"/>
          <w:szCs w:val="21"/>
        </w:rPr>
        <w:t>可）一式4份，各单位汇总提交</w:t>
      </w:r>
      <w:proofErr w:type="gramStart"/>
      <w:r w:rsidRPr="00883FA1">
        <w:rPr>
          <w:rFonts w:ascii="微软雅黑" w:eastAsia="微软雅黑" w:hAnsi="微软雅黑" w:cs="Helvetica" w:hint="eastAsia"/>
          <w:color w:val="333333"/>
          <w:kern w:val="0"/>
          <w:szCs w:val="21"/>
        </w:rPr>
        <w:t>至</w:t>
      </w:r>
      <w:r>
        <w:rPr>
          <w:rFonts w:ascii="微软雅黑" w:eastAsia="微软雅黑" w:hAnsi="微软雅黑" w:cs="Helvetica" w:hint="eastAsia"/>
          <w:color w:val="333333"/>
          <w:kern w:val="0"/>
          <w:szCs w:val="21"/>
        </w:rPr>
        <w:t>科研</w:t>
      </w:r>
      <w:proofErr w:type="gramEnd"/>
      <w:r>
        <w:rPr>
          <w:rFonts w:ascii="微软雅黑" w:eastAsia="微软雅黑" w:hAnsi="微软雅黑" w:cs="Helvetica" w:hint="eastAsia"/>
          <w:color w:val="333333"/>
          <w:kern w:val="0"/>
          <w:szCs w:val="21"/>
        </w:rPr>
        <w:t>处</w:t>
      </w:r>
      <w:r w:rsidRPr="00883FA1">
        <w:rPr>
          <w:rFonts w:ascii="微软雅黑" w:eastAsia="微软雅黑" w:hAnsi="微软雅黑" w:cs="Helvetica" w:hint="eastAsia"/>
          <w:color w:val="333333"/>
          <w:kern w:val="0"/>
          <w:szCs w:val="21"/>
        </w:rPr>
        <w:t>。</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联系人：</w:t>
      </w:r>
      <w:r>
        <w:rPr>
          <w:rFonts w:ascii="微软雅黑" w:eastAsia="微软雅黑" w:hAnsi="微软雅黑" w:cs="Helvetica" w:hint="eastAsia"/>
          <w:color w:val="333333"/>
          <w:kern w:val="0"/>
          <w:szCs w:val="21"/>
        </w:rPr>
        <w:t>陈倩</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联系邮箱：</w:t>
      </w:r>
      <w:hyperlink r:id="rId6" w:history="1">
        <w:r w:rsidRPr="001B2DCF">
          <w:rPr>
            <w:rStyle w:val="a3"/>
            <w:rFonts w:ascii="宋体" w:eastAsia="宋体" w:hAnsi="宋体" w:cs="Helvetica" w:hint="eastAsia"/>
            <w:kern w:val="0"/>
          </w:rPr>
          <w:t>gychen@126.com</w:t>
        </w:r>
      </w:hyperlink>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联系电话：020-</w:t>
      </w:r>
      <w:r>
        <w:rPr>
          <w:rFonts w:ascii="微软雅黑" w:eastAsia="微软雅黑" w:hAnsi="微软雅黑" w:cs="Helvetica" w:hint="eastAsia"/>
          <w:color w:val="333333"/>
          <w:kern w:val="0"/>
          <w:szCs w:val="21"/>
        </w:rPr>
        <w:t>37103057</w:t>
      </w:r>
    </w:p>
    <w:p w:rsidR="00883FA1" w:rsidRPr="00883FA1" w:rsidRDefault="00883FA1" w:rsidP="00883FA1">
      <w:pPr>
        <w:widowControl/>
        <w:spacing w:after="150"/>
        <w:jc w:val="lef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附件：1.科技部申报通知</w:t>
      </w:r>
      <w:r w:rsidRPr="00883FA1">
        <w:rPr>
          <w:rFonts w:ascii="微软雅黑" w:eastAsia="微软雅黑" w:hAnsi="微软雅黑" w:cs="Helvetica" w:hint="eastAsia"/>
          <w:color w:val="333333"/>
          <w:kern w:val="0"/>
          <w:szCs w:val="21"/>
        </w:rPr>
        <w:br/>
        <w:t>2.专项申报指南、指南编制专家、形式审查要求</w:t>
      </w:r>
      <w:r w:rsidRPr="00883FA1">
        <w:rPr>
          <w:rFonts w:ascii="微软雅黑" w:eastAsia="微软雅黑" w:hAnsi="微软雅黑" w:cs="Helvetica" w:hint="eastAsia"/>
          <w:color w:val="333333"/>
          <w:kern w:val="0"/>
          <w:szCs w:val="21"/>
        </w:rPr>
        <w:br/>
        <w:t>3.申报意向征集表</w:t>
      </w:r>
      <w:r w:rsidRPr="00883FA1">
        <w:rPr>
          <w:rFonts w:ascii="微软雅黑" w:eastAsia="微软雅黑" w:hAnsi="微软雅黑" w:cs="Helvetica" w:hint="eastAsia"/>
          <w:color w:val="333333"/>
          <w:kern w:val="0"/>
          <w:szCs w:val="21"/>
        </w:rPr>
        <w:br/>
        <w:t>4.预申报书模板</w:t>
      </w:r>
      <w:r w:rsidRPr="00883FA1">
        <w:rPr>
          <w:rFonts w:ascii="微软雅黑" w:eastAsia="微软雅黑" w:hAnsi="微软雅黑" w:cs="Helvetica" w:hint="eastAsia"/>
          <w:color w:val="333333"/>
          <w:kern w:val="0"/>
          <w:szCs w:val="21"/>
        </w:rPr>
        <w:br/>
        <w:t>5.</w:t>
      </w:r>
      <w:proofErr w:type="gramStart"/>
      <w:r w:rsidRPr="00883FA1">
        <w:rPr>
          <w:rFonts w:ascii="微软雅黑" w:eastAsia="微软雅黑" w:hAnsi="微软雅黑" w:cs="Helvetica" w:hint="eastAsia"/>
          <w:color w:val="333333"/>
          <w:kern w:val="0"/>
          <w:szCs w:val="21"/>
        </w:rPr>
        <w:t>学校查重安排</w:t>
      </w:r>
      <w:proofErr w:type="gramEnd"/>
      <w:r w:rsidRPr="00883FA1">
        <w:rPr>
          <w:rFonts w:ascii="微软雅黑" w:eastAsia="微软雅黑" w:hAnsi="微软雅黑" w:cs="Helvetica" w:hint="eastAsia"/>
          <w:color w:val="333333"/>
          <w:kern w:val="0"/>
          <w:szCs w:val="21"/>
        </w:rPr>
        <w:t>和要求</w:t>
      </w:r>
      <w:r w:rsidRPr="00883FA1">
        <w:rPr>
          <w:rFonts w:ascii="微软雅黑" w:eastAsia="微软雅黑" w:hAnsi="微软雅黑" w:cs="Helvetica" w:hint="eastAsia"/>
          <w:color w:val="333333"/>
          <w:kern w:val="0"/>
          <w:szCs w:val="21"/>
        </w:rPr>
        <w:br/>
        <w:t>6.联合申报协议模板</w:t>
      </w:r>
      <w:r w:rsidRPr="00883FA1">
        <w:rPr>
          <w:rFonts w:ascii="微软雅黑" w:eastAsia="微软雅黑" w:hAnsi="微软雅黑" w:cs="Helvetica" w:hint="eastAsia"/>
          <w:color w:val="333333"/>
          <w:kern w:val="0"/>
          <w:szCs w:val="21"/>
        </w:rPr>
        <w:br/>
        <w:t>7.申报</w:t>
      </w:r>
      <w:proofErr w:type="gramStart"/>
      <w:r w:rsidRPr="00883FA1">
        <w:rPr>
          <w:rFonts w:ascii="微软雅黑" w:eastAsia="微软雅黑" w:hAnsi="微软雅黑" w:cs="Helvetica" w:hint="eastAsia"/>
          <w:color w:val="333333"/>
          <w:kern w:val="0"/>
          <w:szCs w:val="21"/>
        </w:rPr>
        <w:t>联系人微信及</w:t>
      </w:r>
      <w:proofErr w:type="gramEnd"/>
      <w:r w:rsidRPr="00883FA1">
        <w:rPr>
          <w:rFonts w:ascii="微软雅黑" w:eastAsia="微软雅黑" w:hAnsi="微软雅黑" w:cs="Helvetica" w:hint="eastAsia"/>
          <w:color w:val="333333"/>
          <w:kern w:val="0"/>
          <w:szCs w:val="21"/>
        </w:rPr>
        <w:t>申报</w:t>
      </w:r>
      <w:proofErr w:type="gramStart"/>
      <w:r w:rsidRPr="00883FA1">
        <w:rPr>
          <w:rFonts w:ascii="微软雅黑" w:eastAsia="微软雅黑" w:hAnsi="微软雅黑" w:cs="Helvetica" w:hint="eastAsia"/>
          <w:color w:val="333333"/>
          <w:kern w:val="0"/>
          <w:szCs w:val="21"/>
        </w:rPr>
        <w:t>群微信</w:t>
      </w:r>
      <w:proofErr w:type="gramEnd"/>
      <w:r w:rsidRPr="00883FA1">
        <w:rPr>
          <w:rFonts w:ascii="微软雅黑" w:eastAsia="微软雅黑" w:hAnsi="微软雅黑" w:cs="Helvetica" w:hint="eastAsia"/>
          <w:color w:val="333333"/>
          <w:kern w:val="0"/>
          <w:szCs w:val="21"/>
        </w:rPr>
        <w:t>二维码</w:t>
      </w:r>
    </w:p>
    <w:p w:rsidR="00883FA1" w:rsidRPr="00883FA1" w:rsidRDefault="00883FA1" w:rsidP="00883FA1">
      <w:pPr>
        <w:widowControl/>
        <w:spacing w:after="150"/>
        <w:jc w:val="right"/>
        <w:rPr>
          <w:rFonts w:ascii="微软雅黑" w:eastAsia="微软雅黑" w:hAnsi="微软雅黑" w:cs="Helvetica" w:hint="eastAsia"/>
          <w:color w:val="333333"/>
          <w:kern w:val="0"/>
          <w:szCs w:val="21"/>
        </w:rPr>
      </w:pPr>
      <w:r>
        <w:rPr>
          <w:rFonts w:ascii="微软雅黑" w:eastAsia="微软雅黑" w:hAnsi="微软雅黑" w:cs="Helvetica" w:hint="eastAsia"/>
          <w:color w:val="333333"/>
          <w:kern w:val="0"/>
          <w:szCs w:val="21"/>
        </w:rPr>
        <w:t>科研处</w:t>
      </w:r>
    </w:p>
    <w:p w:rsidR="00883FA1" w:rsidRPr="00883FA1" w:rsidRDefault="00883FA1" w:rsidP="00883FA1">
      <w:pPr>
        <w:widowControl/>
        <w:wordWrap w:val="0"/>
        <w:spacing w:after="150"/>
        <w:jc w:val="right"/>
        <w:rPr>
          <w:rFonts w:ascii="微软雅黑" w:eastAsia="微软雅黑" w:hAnsi="微软雅黑" w:cs="Helvetica" w:hint="eastAsia"/>
          <w:color w:val="333333"/>
          <w:kern w:val="0"/>
          <w:szCs w:val="21"/>
        </w:rPr>
      </w:pPr>
      <w:r w:rsidRPr="00883FA1">
        <w:rPr>
          <w:rFonts w:ascii="微软雅黑" w:eastAsia="微软雅黑" w:hAnsi="微软雅黑" w:cs="Helvetica" w:hint="eastAsia"/>
          <w:color w:val="333333"/>
          <w:kern w:val="0"/>
          <w:szCs w:val="21"/>
        </w:rPr>
        <w:t>2017年10月</w:t>
      </w:r>
      <w:r>
        <w:rPr>
          <w:rFonts w:ascii="微软雅黑" w:eastAsia="微软雅黑" w:hAnsi="微软雅黑" w:cs="Helvetica" w:hint="eastAsia"/>
          <w:color w:val="333333"/>
          <w:kern w:val="0"/>
          <w:szCs w:val="21"/>
        </w:rPr>
        <w:t>18日</w:t>
      </w:r>
    </w:p>
    <w:p w:rsidR="00D07DFA" w:rsidRDefault="00D07DFA"/>
    <w:sectPr w:rsidR="00D07DFA" w:rsidSect="00D07D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3FA1"/>
    <w:rsid w:val="00035FE2"/>
    <w:rsid w:val="00883FA1"/>
    <w:rsid w:val="00D07DFA"/>
    <w:rsid w:val="00E740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DFA"/>
    <w:pPr>
      <w:widowControl w:val="0"/>
      <w:jc w:val="both"/>
    </w:pPr>
  </w:style>
  <w:style w:type="paragraph" w:styleId="1">
    <w:name w:val="heading 1"/>
    <w:basedOn w:val="a"/>
    <w:link w:val="1Char"/>
    <w:uiPriority w:val="9"/>
    <w:qFormat/>
    <w:rsid w:val="00883FA1"/>
    <w:pPr>
      <w:widowControl/>
      <w:spacing w:before="300" w:after="150"/>
      <w:jc w:val="center"/>
      <w:outlineLvl w:val="0"/>
    </w:pPr>
    <w:rPr>
      <w:rFonts w:ascii="微软雅黑" w:eastAsia="微软雅黑" w:hAnsi="微软雅黑" w:cs="宋体"/>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83FA1"/>
    <w:rPr>
      <w:rFonts w:ascii="微软雅黑" w:eastAsia="微软雅黑" w:hAnsi="微软雅黑" w:cs="宋体"/>
      <w:kern w:val="36"/>
      <w:sz w:val="36"/>
      <w:szCs w:val="36"/>
    </w:rPr>
  </w:style>
  <w:style w:type="character" w:styleId="a3">
    <w:name w:val="Hyperlink"/>
    <w:basedOn w:val="a0"/>
    <w:uiPriority w:val="99"/>
    <w:unhideWhenUsed/>
    <w:rsid w:val="00883FA1"/>
    <w:rPr>
      <w:strike w:val="0"/>
      <w:dstrike w:val="0"/>
      <w:color w:val="006699"/>
      <w:u w:val="none"/>
      <w:effect w:val="none"/>
      <w:shd w:val="clear" w:color="auto" w:fill="auto"/>
    </w:rPr>
  </w:style>
  <w:style w:type="character" w:styleId="a4">
    <w:name w:val="Strong"/>
    <w:basedOn w:val="a0"/>
    <w:uiPriority w:val="22"/>
    <w:qFormat/>
    <w:rsid w:val="00883FA1"/>
    <w:rPr>
      <w:b/>
      <w:bCs/>
    </w:rPr>
  </w:style>
  <w:style w:type="paragraph" w:styleId="a5">
    <w:name w:val="Normal (Web)"/>
    <w:basedOn w:val="a"/>
    <w:uiPriority w:val="99"/>
    <w:semiHidden/>
    <w:unhideWhenUsed/>
    <w:rsid w:val="00883FA1"/>
    <w:pPr>
      <w:widowControl/>
      <w:spacing w:after="150"/>
      <w:jc w:val="left"/>
    </w:pPr>
    <w:rPr>
      <w:rFonts w:ascii="宋体" w:eastAsia="宋体" w:hAnsi="宋体" w:cs="宋体"/>
      <w:kern w:val="0"/>
      <w:sz w:val="24"/>
      <w:szCs w:val="24"/>
    </w:rPr>
  </w:style>
  <w:style w:type="paragraph" w:customStyle="1" w:styleId="rteright">
    <w:name w:val="rteright"/>
    <w:basedOn w:val="a"/>
    <w:rsid w:val="00883FA1"/>
    <w:pPr>
      <w:widowControl/>
      <w:spacing w:after="150"/>
      <w:jc w:val="righ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06080150">
      <w:bodyDiv w:val="1"/>
      <w:marLeft w:val="0"/>
      <w:marRight w:val="0"/>
      <w:marTop w:val="0"/>
      <w:marBottom w:val="0"/>
      <w:divBdr>
        <w:top w:val="none" w:sz="0" w:space="0" w:color="auto"/>
        <w:left w:val="none" w:sz="0" w:space="0" w:color="auto"/>
        <w:bottom w:val="none" w:sz="0" w:space="0" w:color="auto"/>
        <w:right w:val="none" w:sz="0" w:space="0" w:color="auto"/>
      </w:divBdr>
      <w:divsChild>
        <w:div w:id="624046337">
          <w:marLeft w:val="0"/>
          <w:marRight w:val="0"/>
          <w:marTop w:val="0"/>
          <w:marBottom w:val="0"/>
          <w:divBdr>
            <w:top w:val="none" w:sz="0" w:space="0" w:color="auto"/>
            <w:left w:val="none" w:sz="0" w:space="0" w:color="auto"/>
            <w:bottom w:val="none" w:sz="0" w:space="0" w:color="auto"/>
            <w:right w:val="none" w:sz="0" w:space="0" w:color="auto"/>
          </w:divBdr>
          <w:divsChild>
            <w:div w:id="2130077567">
              <w:marLeft w:val="-225"/>
              <w:marRight w:val="-225"/>
              <w:marTop w:val="0"/>
              <w:marBottom w:val="0"/>
              <w:divBdr>
                <w:top w:val="none" w:sz="0" w:space="0" w:color="auto"/>
                <w:left w:val="none" w:sz="0" w:space="0" w:color="auto"/>
                <w:bottom w:val="none" w:sz="0" w:space="0" w:color="auto"/>
                <w:right w:val="none" w:sz="0" w:space="0" w:color="auto"/>
              </w:divBdr>
              <w:divsChild>
                <w:div w:id="932474304">
                  <w:marLeft w:val="0"/>
                  <w:marRight w:val="0"/>
                  <w:marTop w:val="0"/>
                  <w:marBottom w:val="0"/>
                  <w:divBdr>
                    <w:top w:val="none" w:sz="0" w:space="0" w:color="auto"/>
                    <w:left w:val="none" w:sz="0" w:space="0" w:color="auto"/>
                    <w:bottom w:val="none" w:sz="0" w:space="0" w:color="auto"/>
                    <w:right w:val="none" w:sz="0" w:space="0" w:color="auto"/>
                  </w:divBdr>
                  <w:divsChild>
                    <w:div w:id="1676499435">
                      <w:marLeft w:val="0"/>
                      <w:marRight w:val="0"/>
                      <w:marTop w:val="0"/>
                      <w:marBottom w:val="0"/>
                      <w:divBdr>
                        <w:top w:val="none" w:sz="0" w:space="0" w:color="auto"/>
                        <w:left w:val="none" w:sz="0" w:space="0" w:color="auto"/>
                        <w:bottom w:val="none" w:sz="0" w:space="0" w:color="auto"/>
                        <w:right w:val="none" w:sz="0" w:space="0" w:color="auto"/>
                      </w:divBdr>
                      <w:divsChild>
                        <w:div w:id="274555019">
                          <w:marLeft w:val="0"/>
                          <w:marRight w:val="0"/>
                          <w:marTop w:val="0"/>
                          <w:marBottom w:val="0"/>
                          <w:divBdr>
                            <w:top w:val="none" w:sz="0" w:space="0" w:color="auto"/>
                            <w:left w:val="none" w:sz="0" w:space="0" w:color="auto"/>
                            <w:bottom w:val="none" w:sz="0" w:space="0" w:color="auto"/>
                            <w:right w:val="none" w:sz="0" w:space="0" w:color="auto"/>
                          </w:divBdr>
                          <w:divsChild>
                            <w:div w:id="1455633142">
                              <w:marLeft w:val="0"/>
                              <w:marRight w:val="0"/>
                              <w:marTop w:val="0"/>
                              <w:marBottom w:val="0"/>
                              <w:divBdr>
                                <w:top w:val="none" w:sz="0" w:space="0" w:color="auto"/>
                                <w:left w:val="none" w:sz="0" w:space="0" w:color="auto"/>
                                <w:bottom w:val="none" w:sz="0" w:space="0" w:color="auto"/>
                                <w:right w:val="none" w:sz="0" w:space="0" w:color="auto"/>
                              </w:divBdr>
                              <w:divsChild>
                                <w:div w:id="1757896236">
                                  <w:marLeft w:val="0"/>
                                  <w:marRight w:val="0"/>
                                  <w:marTop w:val="0"/>
                                  <w:marBottom w:val="0"/>
                                  <w:divBdr>
                                    <w:top w:val="none" w:sz="0" w:space="0" w:color="auto"/>
                                    <w:left w:val="none" w:sz="0" w:space="0" w:color="auto"/>
                                    <w:bottom w:val="none" w:sz="0" w:space="0" w:color="auto"/>
                                    <w:right w:val="none" w:sz="0" w:space="0" w:color="auto"/>
                                  </w:divBdr>
                                  <w:divsChild>
                                    <w:div w:id="58596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ychen@126.com" TargetMode="External"/><Relationship Id="rId5" Type="http://schemas.openxmlformats.org/officeDocument/2006/relationships/hyperlink" Target="mailto:luomn@mail.sysu.edu.cn" TargetMode="External"/><Relationship Id="rId4" Type="http://schemas.openxmlformats.org/officeDocument/2006/relationships/hyperlink" Target="http://service.most.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367</Words>
  <Characters>2093</Characters>
  <Application>Microsoft Office Word</Application>
  <DocSecurity>0</DocSecurity>
  <Lines>17</Lines>
  <Paragraphs>4</Paragraphs>
  <ScaleCrop>false</ScaleCrop>
  <Company>Microsoft</Company>
  <LinksUpToDate>false</LinksUpToDate>
  <CharactersWithSpaces>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陈倩</dc:creator>
  <cp:lastModifiedBy>陈倩</cp:lastModifiedBy>
  <cp:revision>1</cp:revision>
  <dcterms:created xsi:type="dcterms:W3CDTF">2017-10-19T00:45:00Z</dcterms:created>
  <dcterms:modified xsi:type="dcterms:W3CDTF">2017-10-19T01:19:00Z</dcterms:modified>
</cp:coreProperties>
</file>